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E9" w:rsidRPr="00496495" w:rsidRDefault="00496495" w:rsidP="00496495">
      <w:pPr>
        <w:jc w:val="center"/>
        <w:rPr>
          <w:b/>
        </w:rPr>
      </w:pPr>
      <w:r w:rsidRPr="00496495">
        <w:rPr>
          <w:b/>
        </w:rPr>
        <w:t xml:space="preserve">ANÁLISIS DE SESIONES </w:t>
      </w:r>
      <w:r>
        <w:rPr>
          <w:b/>
        </w:rPr>
        <w:t>DE APRENDIZAJE</w:t>
      </w:r>
      <w:r w:rsidR="00B938FE" w:rsidRPr="00496495">
        <w:rPr>
          <w:b/>
        </w:rPr>
        <w:t>.</w:t>
      </w:r>
    </w:p>
    <w:tbl>
      <w:tblPr>
        <w:tblStyle w:val="Tablaconcuadrcula"/>
        <w:tblW w:w="15452" w:type="dxa"/>
        <w:tblInd w:w="-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47"/>
        <w:gridCol w:w="63"/>
        <w:gridCol w:w="1037"/>
        <w:gridCol w:w="1251"/>
        <w:gridCol w:w="2572"/>
        <w:gridCol w:w="670"/>
        <w:gridCol w:w="1214"/>
        <w:gridCol w:w="657"/>
        <w:gridCol w:w="1270"/>
        <w:gridCol w:w="3821"/>
        <w:gridCol w:w="1024"/>
      </w:tblGrid>
      <w:tr w:rsidR="00224820" w:rsidTr="00B650F3">
        <w:trPr>
          <w:gridBefore w:val="1"/>
          <w:gridAfter w:val="1"/>
          <w:wBefore w:w="426" w:type="dxa"/>
          <w:wAfter w:w="1024" w:type="dxa"/>
        </w:trPr>
        <w:tc>
          <w:tcPr>
            <w:tcW w:w="1510" w:type="dxa"/>
            <w:gridSpan w:val="2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AREA: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224820" w:rsidRPr="00C35FC8" w:rsidRDefault="00224820" w:rsidP="00465D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670" w:type="dxa"/>
          </w:tcPr>
          <w:p w:rsidR="00224820" w:rsidRDefault="00224820" w:rsidP="00465D5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4" w:type="dxa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IE:</w:t>
            </w:r>
          </w:p>
        </w:tc>
        <w:tc>
          <w:tcPr>
            <w:tcW w:w="5748" w:type="dxa"/>
            <w:gridSpan w:val="3"/>
            <w:tcBorders>
              <w:bottom w:val="single" w:sz="4" w:space="0" w:color="auto"/>
            </w:tcBorders>
          </w:tcPr>
          <w:p w:rsidR="00224820" w:rsidRPr="00C35FC8" w:rsidRDefault="00224820" w:rsidP="00465D53">
            <w:pPr>
              <w:jc w:val="both"/>
              <w:rPr>
                <w:sz w:val="24"/>
                <w:szCs w:val="28"/>
              </w:rPr>
            </w:pPr>
          </w:p>
        </w:tc>
      </w:tr>
      <w:tr w:rsidR="00496495" w:rsidTr="00B650F3">
        <w:trPr>
          <w:gridBefore w:val="1"/>
          <w:gridAfter w:val="1"/>
          <w:wBefore w:w="426" w:type="dxa"/>
          <w:wAfter w:w="1024" w:type="dxa"/>
        </w:trPr>
        <w:tc>
          <w:tcPr>
            <w:tcW w:w="1510" w:type="dxa"/>
            <w:gridSpan w:val="2"/>
          </w:tcPr>
          <w:p w:rsidR="00496495" w:rsidRDefault="00496495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CICLO: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496495" w:rsidRDefault="00496495" w:rsidP="00465D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</w:t>
            </w:r>
          </w:p>
        </w:tc>
        <w:tc>
          <w:tcPr>
            <w:tcW w:w="670" w:type="dxa"/>
          </w:tcPr>
          <w:p w:rsidR="00496495" w:rsidRDefault="00496495" w:rsidP="00465D5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4" w:type="dxa"/>
          </w:tcPr>
          <w:p w:rsidR="00496495" w:rsidRDefault="00496495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GRADO:</w:t>
            </w:r>
          </w:p>
        </w:tc>
        <w:tc>
          <w:tcPr>
            <w:tcW w:w="5748" w:type="dxa"/>
            <w:gridSpan w:val="3"/>
            <w:tcBorders>
              <w:bottom w:val="single" w:sz="4" w:space="0" w:color="auto"/>
            </w:tcBorders>
          </w:tcPr>
          <w:p w:rsidR="00496495" w:rsidRPr="00C35FC8" w:rsidRDefault="00496495" w:rsidP="00465D5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CUARTO</w:t>
            </w:r>
          </w:p>
        </w:tc>
      </w:tr>
      <w:tr w:rsidR="00224820" w:rsidTr="00B650F3">
        <w:trPr>
          <w:gridBefore w:val="1"/>
          <w:gridAfter w:val="1"/>
          <w:wBefore w:w="426" w:type="dxa"/>
          <w:wAfter w:w="1024" w:type="dxa"/>
        </w:trPr>
        <w:tc>
          <w:tcPr>
            <w:tcW w:w="1510" w:type="dxa"/>
            <w:gridSpan w:val="2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DOCENTE: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820" w:rsidRPr="00C35FC8" w:rsidRDefault="00224820" w:rsidP="00465D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Edgar Castillo </w:t>
            </w:r>
            <w:proofErr w:type="spellStart"/>
            <w:r>
              <w:rPr>
                <w:sz w:val="24"/>
                <w:szCs w:val="28"/>
              </w:rPr>
              <w:t>Huillca</w:t>
            </w:r>
            <w:proofErr w:type="spellEnd"/>
          </w:p>
        </w:tc>
        <w:tc>
          <w:tcPr>
            <w:tcW w:w="670" w:type="dxa"/>
          </w:tcPr>
          <w:p w:rsidR="00224820" w:rsidRDefault="00224820" w:rsidP="00465D5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4" w:type="dxa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SEMANA :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820" w:rsidRPr="00C35FC8" w:rsidRDefault="00224820" w:rsidP="00465D5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224820" w:rsidTr="00B650F3">
        <w:trPr>
          <w:gridBefore w:val="1"/>
          <w:gridAfter w:val="1"/>
          <w:wBefore w:w="426" w:type="dxa"/>
          <w:wAfter w:w="1024" w:type="dxa"/>
        </w:trPr>
        <w:tc>
          <w:tcPr>
            <w:tcW w:w="1510" w:type="dxa"/>
            <w:gridSpan w:val="2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MEDIO: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820" w:rsidRPr="00C35FC8" w:rsidRDefault="00224820" w:rsidP="00465D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Televisión</w:t>
            </w:r>
          </w:p>
        </w:tc>
        <w:tc>
          <w:tcPr>
            <w:tcW w:w="670" w:type="dxa"/>
          </w:tcPr>
          <w:p w:rsidR="00224820" w:rsidRDefault="00224820" w:rsidP="00465D5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4" w:type="dxa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DÍA: 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820" w:rsidRPr="00C35FC8" w:rsidRDefault="00B650F3" w:rsidP="00465D5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Miércoles 08/07</w:t>
            </w:r>
            <w:r w:rsidR="00224820">
              <w:rPr>
                <w:sz w:val="24"/>
                <w:szCs w:val="28"/>
              </w:rPr>
              <w:t>/2020</w:t>
            </w:r>
            <w:r>
              <w:rPr>
                <w:sz w:val="24"/>
                <w:szCs w:val="28"/>
              </w:rPr>
              <w:t xml:space="preserve"> y Viernes 10/07/2020</w:t>
            </w:r>
          </w:p>
        </w:tc>
      </w:tr>
      <w:tr w:rsidR="00B938FE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  <w:vMerge w:val="restart"/>
          </w:tcPr>
          <w:p w:rsidR="00B938FE" w:rsidRDefault="00B938FE">
            <w:r>
              <w:t>MEDIO: TV VI CICLO</w:t>
            </w:r>
          </w:p>
        </w:tc>
        <w:tc>
          <w:tcPr>
            <w:tcW w:w="13579" w:type="dxa"/>
            <w:gridSpan w:val="10"/>
          </w:tcPr>
          <w:p w:rsidR="00B938FE" w:rsidRDefault="005475C2">
            <w:r>
              <w:t xml:space="preserve">PLANIFICACIÓN SEMANAL </w:t>
            </w:r>
          </w:p>
        </w:tc>
      </w:tr>
      <w:tr w:rsidR="00224820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  <w:vMerge/>
          </w:tcPr>
          <w:p w:rsidR="00B938FE" w:rsidRDefault="00B938FE"/>
        </w:tc>
        <w:tc>
          <w:tcPr>
            <w:tcW w:w="1100" w:type="dxa"/>
            <w:gridSpan w:val="2"/>
          </w:tcPr>
          <w:p w:rsidR="00B938FE" w:rsidRDefault="00B938FE">
            <w:r>
              <w:t>LUNES</w:t>
            </w:r>
            <w:r w:rsidR="00B650F3">
              <w:t xml:space="preserve"> 06</w:t>
            </w:r>
          </w:p>
        </w:tc>
        <w:tc>
          <w:tcPr>
            <w:tcW w:w="1251" w:type="dxa"/>
          </w:tcPr>
          <w:p w:rsidR="00B938FE" w:rsidRDefault="00B938FE">
            <w:r>
              <w:t>MARTES</w:t>
            </w:r>
            <w:r w:rsidR="00B650F3">
              <w:t xml:space="preserve"> 07</w:t>
            </w:r>
          </w:p>
        </w:tc>
        <w:tc>
          <w:tcPr>
            <w:tcW w:w="5113" w:type="dxa"/>
            <w:gridSpan w:val="4"/>
          </w:tcPr>
          <w:p w:rsidR="00B938FE" w:rsidRDefault="00B938FE">
            <w:r>
              <w:t>MIÉRCOLES</w:t>
            </w:r>
            <w:r w:rsidR="00B650F3">
              <w:t xml:space="preserve"> 08</w:t>
            </w:r>
          </w:p>
        </w:tc>
        <w:tc>
          <w:tcPr>
            <w:tcW w:w="1270" w:type="dxa"/>
          </w:tcPr>
          <w:p w:rsidR="00B938FE" w:rsidRDefault="00B938FE">
            <w:r>
              <w:t>JUEVES</w:t>
            </w:r>
            <w:r w:rsidR="00B650F3">
              <w:t xml:space="preserve"> 09</w:t>
            </w:r>
          </w:p>
        </w:tc>
        <w:tc>
          <w:tcPr>
            <w:tcW w:w="4845" w:type="dxa"/>
            <w:gridSpan w:val="2"/>
          </w:tcPr>
          <w:p w:rsidR="00B938FE" w:rsidRDefault="00B938FE">
            <w:r>
              <w:t>VIERNES</w:t>
            </w:r>
            <w:r w:rsidR="00B650F3">
              <w:t xml:space="preserve"> 10</w:t>
            </w:r>
          </w:p>
        </w:tc>
      </w:tr>
      <w:tr w:rsidR="00224820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B938FE" w:rsidRDefault="00B938FE">
            <w:r>
              <w:t>Título de las sesiones</w:t>
            </w:r>
          </w:p>
        </w:tc>
        <w:tc>
          <w:tcPr>
            <w:tcW w:w="1100" w:type="dxa"/>
            <w:gridSpan w:val="2"/>
          </w:tcPr>
          <w:p w:rsidR="00B938FE" w:rsidRDefault="00B938FE"/>
        </w:tc>
        <w:tc>
          <w:tcPr>
            <w:tcW w:w="1251" w:type="dxa"/>
          </w:tcPr>
          <w:p w:rsidR="00B938FE" w:rsidRDefault="00B938FE"/>
        </w:tc>
        <w:tc>
          <w:tcPr>
            <w:tcW w:w="5113" w:type="dxa"/>
            <w:gridSpan w:val="4"/>
          </w:tcPr>
          <w:p w:rsidR="00B938FE" w:rsidRDefault="00B81B0F">
            <w:r>
              <w:t>Reconocemos y utilizamos las características  y propiedades de los prismas</w:t>
            </w:r>
          </w:p>
        </w:tc>
        <w:tc>
          <w:tcPr>
            <w:tcW w:w="1270" w:type="dxa"/>
          </w:tcPr>
          <w:p w:rsidR="00B938FE" w:rsidRDefault="00B938FE"/>
        </w:tc>
        <w:tc>
          <w:tcPr>
            <w:tcW w:w="4845" w:type="dxa"/>
            <w:gridSpan w:val="2"/>
          </w:tcPr>
          <w:p w:rsidR="00B938FE" w:rsidRDefault="00B81B0F">
            <w:r>
              <w:t>Resolvemos situaciones para determinar el área y volumen de un prisma</w:t>
            </w:r>
          </w:p>
        </w:tc>
      </w:tr>
      <w:tr w:rsidR="00224820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B938FE" w:rsidRDefault="00B938FE">
            <w:r>
              <w:t>Competencias</w:t>
            </w:r>
          </w:p>
        </w:tc>
        <w:tc>
          <w:tcPr>
            <w:tcW w:w="1100" w:type="dxa"/>
            <w:gridSpan w:val="2"/>
          </w:tcPr>
          <w:p w:rsidR="00B938FE" w:rsidRDefault="00B938FE"/>
        </w:tc>
        <w:tc>
          <w:tcPr>
            <w:tcW w:w="1251" w:type="dxa"/>
          </w:tcPr>
          <w:p w:rsidR="00B938FE" w:rsidRDefault="00B938FE"/>
        </w:tc>
        <w:tc>
          <w:tcPr>
            <w:tcW w:w="5113" w:type="dxa"/>
            <w:gridSpan w:val="4"/>
          </w:tcPr>
          <w:p w:rsidR="00B938FE" w:rsidRDefault="00B650F3">
            <w:r>
              <w:t>Resuelve problemas de forma movimiento y localización</w:t>
            </w:r>
          </w:p>
        </w:tc>
        <w:tc>
          <w:tcPr>
            <w:tcW w:w="1270" w:type="dxa"/>
          </w:tcPr>
          <w:p w:rsidR="00B938FE" w:rsidRDefault="00B938FE"/>
        </w:tc>
        <w:tc>
          <w:tcPr>
            <w:tcW w:w="4845" w:type="dxa"/>
            <w:gridSpan w:val="2"/>
          </w:tcPr>
          <w:p w:rsidR="00B938FE" w:rsidRDefault="00B650F3">
            <w:r>
              <w:t>Resuelve problemas de forma movimiento y localización</w:t>
            </w:r>
          </w:p>
        </w:tc>
      </w:tr>
      <w:tr w:rsidR="00224820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B938FE" w:rsidRDefault="00B938FE">
            <w:r>
              <w:t>Capacidades</w:t>
            </w:r>
          </w:p>
        </w:tc>
        <w:tc>
          <w:tcPr>
            <w:tcW w:w="1100" w:type="dxa"/>
            <w:gridSpan w:val="2"/>
          </w:tcPr>
          <w:p w:rsidR="00B938FE" w:rsidRDefault="00B938FE"/>
        </w:tc>
        <w:tc>
          <w:tcPr>
            <w:tcW w:w="1251" w:type="dxa"/>
          </w:tcPr>
          <w:p w:rsidR="00B938FE" w:rsidRDefault="00B938FE"/>
        </w:tc>
        <w:tc>
          <w:tcPr>
            <w:tcW w:w="5113" w:type="dxa"/>
            <w:gridSpan w:val="4"/>
          </w:tcPr>
          <w:p w:rsidR="00B650F3" w:rsidRDefault="00B650F3" w:rsidP="00B650F3">
            <w:pPr>
              <w:pStyle w:val="Prrafodelista"/>
              <w:numPr>
                <w:ilvl w:val="0"/>
                <w:numId w:val="1"/>
              </w:numPr>
              <w:ind w:left="161" w:hanging="142"/>
            </w:pPr>
            <w:r w:rsidRPr="001F3D83">
              <w:rPr>
                <w:color w:val="FF0000"/>
              </w:rPr>
              <w:t>Modela objetos con formas geométricas y sus transformaciones</w:t>
            </w:r>
            <w:r w:rsidRPr="00B650F3">
              <w:t xml:space="preserve">. </w:t>
            </w:r>
          </w:p>
          <w:p w:rsidR="00B650F3" w:rsidRDefault="00B650F3" w:rsidP="00B650F3">
            <w:pPr>
              <w:pStyle w:val="Prrafodelista"/>
              <w:numPr>
                <w:ilvl w:val="0"/>
                <w:numId w:val="1"/>
              </w:numPr>
              <w:ind w:left="161" w:hanging="142"/>
            </w:pPr>
            <w:r w:rsidRPr="001F3D83">
              <w:rPr>
                <w:color w:val="7030A0"/>
              </w:rPr>
              <w:t>Comunica su comprensión sobre las formas y relaciones geométricas</w:t>
            </w:r>
            <w:r w:rsidRPr="00B650F3">
              <w:t xml:space="preserve">. </w:t>
            </w:r>
          </w:p>
          <w:p w:rsidR="00B650F3" w:rsidRPr="001F3D83" w:rsidRDefault="00B650F3" w:rsidP="00B650F3">
            <w:pPr>
              <w:pStyle w:val="Prrafodelista"/>
              <w:numPr>
                <w:ilvl w:val="0"/>
                <w:numId w:val="1"/>
              </w:numPr>
              <w:ind w:left="161" w:hanging="142"/>
              <w:rPr>
                <w:color w:val="C45911" w:themeColor="accent2" w:themeShade="BF"/>
              </w:rPr>
            </w:pPr>
            <w:r w:rsidRPr="001F3D83">
              <w:rPr>
                <w:color w:val="C45911" w:themeColor="accent2" w:themeShade="BF"/>
              </w:rPr>
              <w:t xml:space="preserve">Usa estrategias y procedimientos para medir y orientarse en el espacio. </w:t>
            </w:r>
            <w:bookmarkStart w:id="0" w:name="_GoBack"/>
            <w:bookmarkEnd w:id="0"/>
          </w:p>
          <w:p w:rsidR="00B938FE" w:rsidRDefault="00B650F3" w:rsidP="00B650F3">
            <w:pPr>
              <w:pStyle w:val="Prrafodelista"/>
              <w:numPr>
                <w:ilvl w:val="0"/>
                <w:numId w:val="1"/>
              </w:numPr>
              <w:ind w:left="161" w:hanging="142"/>
            </w:pPr>
            <w:r w:rsidRPr="001F3D83">
              <w:rPr>
                <w:color w:val="00B0F0"/>
              </w:rPr>
              <w:t>Argumenta afirmaciones sobre relaciones geométricas</w:t>
            </w:r>
            <w:r w:rsidRPr="00B650F3">
              <w:t>.</w:t>
            </w:r>
          </w:p>
        </w:tc>
        <w:tc>
          <w:tcPr>
            <w:tcW w:w="1270" w:type="dxa"/>
          </w:tcPr>
          <w:p w:rsidR="00B938FE" w:rsidRDefault="00B938FE"/>
        </w:tc>
        <w:tc>
          <w:tcPr>
            <w:tcW w:w="4845" w:type="dxa"/>
            <w:gridSpan w:val="2"/>
          </w:tcPr>
          <w:p w:rsidR="00B650F3" w:rsidRDefault="00B650F3" w:rsidP="00B650F3">
            <w:pPr>
              <w:pStyle w:val="Prrafodelista"/>
              <w:numPr>
                <w:ilvl w:val="0"/>
                <w:numId w:val="1"/>
              </w:numPr>
              <w:ind w:left="161" w:hanging="142"/>
            </w:pPr>
            <w:r w:rsidRPr="001F3D83">
              <w:rPr>
                <w:color w:val="FF0000"/>
              </w:rPr>
              <w:t>Modela objetos con formas geométricas y sus transformaciones</w:t>
            </w:r>
            <w:r w:rsidRPr="00B650F3">
              <w:t xml:space="preserve">. </w:t>
            </w:r>
          </w:p>
          <w:p w:rsidR="00B650F3" w:rsidRDefault="00B650F3" w:rsidP="00B650F3">
            <w:pPr>
              <w:pStyle w:val="Prrafodelista"/>
              <w:numPr>
                <w:ilvl w:val="0"/>
                <w:numId w:val="1"/>
              </w:numPr>
              <w:ind w:left="161" w:hanging="142"/>
            </w:pPr>
            <w:r w:rsidRPr="001F3D83">
              <w:rPr>
                <w:color w:val="7030A0"/>
              </w:rPr>
              <w:t>Comunica su comprensión sobre las formas y relaciones geométricas</w:t>
            </w:r>
            <w:r w:rsidRPr="00B650F3">
              <w:t xml:space="preserve">. </w:t>
            </w:r>
          </w:p>
          <w:p w:rsidR="00B650F3" w:rsidRPr="001F3D83" w:rsidRDefault="00B650F3" w:rsidP="00B650F3">
            <w:pPr>
              <w:pStyle w:val="Prrafodelista"/>
              <w:numPr>
                <w:ilvl w:val="0"/>
                <w:numId w:val="1"/>
              </w:numPr>
              <w:ind w:left="161" w:hanging="142"/>
              <w:rPr>
                <w:color w:val="C45911" w:themeColor="accent2" w:themeShade="BF"/>
              </w:rPr>
            </w:pPr>
            <w:r w:rsidRPr="001F3D83">
              <w:rPr>
                <w:color w:val="C45911" w:themeColor="accent2" w:themeShade="BF"/>
              </w:rPr>
              <w:t xml:space="preserve">Usa estrategias y procedimientos para medir y orientarse en el espacio. </w:t>
            </w:r>
          </w:p>
          <w:p w:rsidR="00B938FE" w:rsidRDefault="00B650F3" w:rsidP="00B650F3">
            <w:pPr>
              <w:pStyle w:val="Prrafodelista"/>
              <w:numPr>
                <w:ilvl w:val="0"/>
                <w:numId w:val="1"/>
              </w:numPr>
              <w:ind w:left="161" w:hanging="142"/>
            </w:pPr>
            <w:r w:rsidRPr="001F3D83">
              <w:rPr>
                <w:color w:val="00B0F0"/>
              </w:rPr>
              <w:t>Argumenta afirmaciones sobre relaciones geométricas</w:t>
            </w:r>
            <w:r w:rsidRPr="00B650F3">
              <w:t>.</w:t>
            </w:r>
          </w:p>
        </w:tc>
      </w:tr>
      <w:tr w:rsidR="00224820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224820" w:rsidRDefault="00224820">
            <w:r>
              <w:t>Propósito de aprendizaje</w:t>
            </w:r>
          </w:p>
        </w:tc>
        <w:tc>
          <w:tcPr>
            <w:tcW w:w="1100" w:type="dxa"/>
            <w:gridSpan w:val="2"/>
          </w:tcPr>
          <w:p w:rsidR="00224820" w:rsidRDefault="00224820"/>
        </w:tc>
        <w:tc>
          <w:tcPr>
            <w:tcW w:w="1251" w:type="dxa"/>
          </w:tcPr>
          <w:p w:rsidR="00224820" w:rsidRDefault="00224820"/>
        </w:tc>
        <w:tc>
          <w:tcPr>
            <w:tcW w:w="5113" w:type="dxa"/>
            <w:gridSpan w:val="4"/>
          </w:tcPr>
          <w:p w:rsidR="00224820" w:rsidRDefault="00487E67" w:rsidP="003D0640">
            <w:r>
              <w:t xml:space="preserve">Resuelvan </w:t>
            </w:r>
            <w:r w:rsidRPr="001F3D83">
              <w:rPr>
                <w:color w:val="FF0000"/>
              </w:rPr>
              <w:t>situaciones cotidianas que involucren elementos y propiedades de los prismas</w:t>
            </w:r>
            <w:r>
              <w:t xml:space="preserve">, empleando los atributos medibles de objetos reales y representándolos en prismas. </w:t>
            </w:r>
          </w:p>
        </w:tc>
        <w:tc>
          <w:tcPr>
            <w:tcW w:w="1270" w:type="dxa"/>
          </w:tcPr>
          <w:p w:rsidR="00224820" w:rsidRDefault="00224820"/>
        </w:tc>
        <w:tc>
          <w:tcPr>
            <w:tcW w:w="4845" w:type="dxa"/>
            <w:gridSpan w:val="2"/>
          </w:tcPr>
          <w:p w:rsidR="00224820" w:rsidRDefault="003D0640">
            <w:r w:rsidRPr="001F3D83">
              <w:rPr>
                <w:color w:val="C45911" w:themeColor="accent2" w:themeShade="BF"/>
              </w:rPr>
              <w:t xml:space="preserve">Determinarán el área lateral y total de los prismas </w:t>
            </w:r>
            <w:r>
              <w:t>usando unidades convencionales y lenguaje geométrico</w:t>
            </w:r>
          </w:p>
        </w:tc>
      </w:tr>
      <w:tr w:rsidR="00224820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B938FE" w:rsidRDefault="00B938FE">
            <w:r>
              <w:t>Evidencias de aprendizaje</w:t>
            </w:r>
          </w:p>
        </w:tc>
        <w:tc>
          <w:tcPr>
            <w:tcW w:w="1100" w:type="dxa"/>
            <w:gridSpan w:val="2"/>
          </w:tcPr>
          <w:p w:rsidR="00B938FE" w:rsidRDefault="00B938FE"/>
        </w:tc>
        <w:tc>
          <w:tcPr>
            <w:tcW w:w="1251" w:type="dxa"/>
          </w:tcPr>
          <w:p w:rsidR="00B938FE" w:rsidRDefault="00B938FE"/>
        </w:tc>
        <w:tc>
          <w:tcPr>
            <w:tcW w:w="5113" w:type="dxa"/>
            <w:gridSpan w:val="4"/>
          </w:tcPr>
          <w:p w:rsidR="00B938FE" w:rsidRDefault="00B81B0F" w:rsidP="00B81B0F">
            <w:r w:rsidRPr="001F3D83">
              <w:rPr>
                <w:color w:val="7030A0"/>
              </w:rPr>
              <w:t>Explica las relaciones que existen entre los elementos del prisma.</w:t>
            </w:r>
            <w:r>
              <w:t xml:space="preserve"> Para ello, propone cuatro relaciones entre el número de aristas básicas y laterales, número de caras laterales, número de vértices o número de lados de la base.</w:t>
            </w:r>
          </w:p>
        </w:tc>
        <w:tc>
          <w:tcPr>
            <w:tcW w:w="1270" w:type="dxa"/>
          </w:tcPr>
          <w:p w:rsidR="00B938FE" w:rsidRDefault="00B938FE"/>
        </w:tc>
        <w:tc>
          <w:tcPr>
            <w:tcW w:w="4845" w:type="dxa"/>
            <w:gridSpan w:val="2"/>
          </w:tcPr>
          <w:p w:rsidR="00B938FE" w:rsidRDefault="00B81B0F" w:rsidP="00B81B0F">
            <w:r>
              <w:t xml:space="preserve">Construye, con hojas recicladas, un prisma pentagonal y un prisma octogonal regular. </w:t>
            </w:r>
            <w:r w:rsidRPr="001F3D83">
              <w:rPr>
                <w:color w:val="00B0F0"/>
              </w:rPr>
              <w:t>Justifica si se cumplen las relaciones entre los elementos del prisma.</w:t>
            </w:r>
          </w:p>
        </w:tc>
      </w:tr>
      <w:tr w:rsidR="00224820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224820" w:rsidRDefault="00224820">
            <w:r>
              <w:t>Criterios de evaluación</w:t>
            </w:r>
          </w:p>
        </w:tc>
        <w:tc>
          <w:tcPr>
            <w:tcW w:w="1100" w:type="dxa"/>
            <w:gridSpan w:val="2"/>
          </w:tcPr>
          <w:p w:rsidR="00224820" w:rsidRDefault="00224820"/>
        </w:tc>
        <w:tc>
          <w:tcPr>
            <w:tcW w:w="1251" w:type="dxa"/>
          </w:tcPr>
          <w:p w:rsidR="00224820" w:rsidRDefault="00224820"/>
        </w:tc>
        <w:tc>
          <w:tcPr>
            <w:tcW w:w="5113" w:type="dxa"/>
            <w:gridSpan w:val="4"/>
          </w:tcPr>
          <w:p w:rsidR="00224820" w:rsidRDefault="007D642B" w:rsidP="00D642A7">
            <w:pPr>
              <w:pStyle w:val="Prrafodelista"/>
              <w:numPr>
                <w:ilvl w:val="0"/>
                <w:numId w:val="3"/>
              </w:numPr>
              <w:ind w:left="170" w:hanging="170"/>
            </w:pPr>
            <w:r w:rsidRPr="001F3D83">
              <w:rPr>
                <w:color w:val="FF0000"/>
              </w:rPr>
              <w:t>Identifica los elementos del prisma (aristas, vértices, caras en los diseños observados</w:t>
            </w:r>
            <w:r>
              <w:t>.</w:t>
            </w:r>
          </w:p>
          <w:p w:rsidR="007D642B" w:rsidRDefault="00CA41F2" w:rsidP="00CA41F2">
            <w:pPr>
              <w:pStyle w:val="Prrafodelista"/>
              <w:numPr>
                <w:ilvl w:val="0"/>
                <w:numId w:val="3"/>
              </w:numPr>
              <w:ind w:left="170" w:hanging="170"/>
            </w:pPr>
            <w:r w:rsidRPr="001F3D83">
              <w:rPr>
                <w:color w:val="7030A0"/>
              </w:rPr>
              <w:t>Explica cuatro</w:t>
            </w:r>
            <w:r w:rsidR="007D642B" w:rsidRPr="001F3D83">
              <w:rPr>
                <w:color w:val="7030A0"/>
              </w:rPr>
              <w:t xml:space="preserve"> relaciones</w:t>
            </w:r>
            <w:r w:rsidRPr="001F3D83">
              <w:rPr>
                <w:color w:val="7030A0"/>
              </w:rPr>
              <w:t xml:space="preserve"> entre el número de aristas básicas y laterales, número de caras laterales, número de vértices o número de lados de la base</w:t>
            </w:r>
            <w:r w:rsidR="00E3430C" w:rsidRPr="001F3D83">
              <w:rPr>
                <w:color w:val="7030A0"/>
              </w:rPr>
              <w:t xml:space="preserve"> en los diseños observados</w:t>
            </w:r>
            <w:r w:rsidR="007D642B" w:rsidRPr="001F3D83">
              <w:rPr>
                <w:color w:val="7030A0"/>
              </w:rPr>
              <w:t>.</w:t>
            </w:r>
          </w:p>
        </w:tc>
        <w:tc>
          <w:tcPr>
            <w:tcW w:w="1270" w:type="dxa"/>
          </w:tcPr>
          <w:p w:rsidR="00224820" w:rsidRDefault="00224820"/>
        </w:tc>
        <w:tc>
          <w:tcPr>
            <w:tcW w:w="4845" w:type="dxa"/>
            <w:gridSpan w:val="2"/>
          </w:tcPr>
          <w:p w:rsidR="00224820" w:rsidRPr="00E3430C" w:rsidRDefault="00CA41F2" w:rsidP="00D642A7">
            <w:pPr>
              <w:pStyle w:val="Prrafodelista"/>
              <w:numPr>
                <w:ilvl w:val="0"/>
                <w:numId w:val="3"/>
              </w:numPr>
              <w:ind w:left="166" w:hanging="166"/>
            </w:pPr>
            <w:r w:rsidRPr="001F3D83">
              <w:rPr>
                <w:color w:val="C45911" w:themeColor="accent2" w:themeShade="BF"/>
              </w:rPr>
              <w:t>Determina el área lateral y total</w:t>
            </w:r>
            <w:r w:rsidR="00E3430C" w:rsidRPr="001F3D83">
              <w:rPr>
                <w:color w:val="C45911" w:themeColor="accent2" w:themeShade="BF"/>
              </w:rPr>
              <w:t xml:space="preserve"> de los prismas </w:t>
            </w:r>
            <w:r w:rsidR="00E3430C" w:rsidRPr="00E3430C">
              <w:rPr>
                <w:color w:val="00B050"/>
              </w:rPr>
              <w:t>que componen la carpa</w:t>
            </w:r>
            <w:r w:rsidR="00E3430C">
              <w:rPr>
                <w:color w:val="00B050"/>
              </w:rPr>
              <w:t xml:space="preserve"> y la dimensión de la tela que se desea comprar.</w:t>
            </w:r>
          </w:p>
          <w:p w:rsidR="00E3430C" w:rsidRDefault="00E3430C" w:rsidP="00D642A7">
            <w:pPr>
              <w:pStyle w:val="Prrafodelista"/>
              <w:numPr>
                <w:ilvl w:val="0"/>
                <w:numId w:val="3"/>
              </w:numPr>
              <w:ind w:left="166" w:hanging="166"/>
            </w:pPr>
            <w:r w:rsidRPr="001F3D83">
              <w:rPr>
                <w:color w:val="00B0F0"/>
              </w:rPr>
              <w:t>Justifica si se cumplen las relaciones entre los elementos del prisma que componen la carpa</w:t>
            </w:r>
            <w:r>
              <w:t>.</w:t>
            </w:r>
          </w:p>
        </w:tc>
      </w:tr>
      <w:tr w:rsidR="00B938FE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B938FE" w:rsidRDefault="00B938FE">
            <w:r>
              <w:lastRenderedPageBreak/>
              <w:t>Enfoque transversal</w:t>
            </w:r>
          </w:p>
        </w:tc>
        <w:tc>
          <w:tcPr>
            <w:tcW w:w="1100" w:type="dxa"/>
            <w:gridSpan w:val="2"/>
          </w:tcPr>
          <w:p w:rsidR="00B938FE" w:rsidRDefault="00B938FE"/>
        </w:tc>
        <w:tc>
          <w:tcPr>
            <w:tcW w:w="1251" w:type="dxa"/>
          </w:tcPr>
          <w:p w:rsidR="00B938FE" w:rsidRDefault="00B938FE"/>
        </w:tc>
        <w:tc>
          <w:tcPr>
            <w:tcW w:w="5113" w:type="dxa"/>
            <w:gridSpan w:val="4"/>
          </w:tcPr>
          <w:p w:rsidR="00B938FE" w:rsidRDefault="009B5192">
            <w:r>
              <w:t>Búsqueda de la excelencia</w:t>
            </w:r>
          </w:p>
          <w:p w:rsidR="009B5192" w:rsidRDefault="009B5192">
            <w:r>
              <w:t>Valor: Superación personal</w:t>
            </w:r>
          </w:p>
          <w:p w:rsidR="009B5192" w:rsidRDefault="009B5192">
            <w:r>
              <w:t xml:space="preserve">Actitud: </w:t>
            </w:r>
            <w:r w:rsidRPr="009B5192">
              <w:t>Los estudiantes se esfuerzan por mejorar su desempeño en la resolución de problemas que involucran elementos y propiedades de los prismas</w:t>
            </w:r>
          </w:p>
        </w:tc>
        <w:tc>
          <w:tcPr>
            <w:tcW w:w="1270" w:type="dxa"/>
          </w:tcPr>
          <w:p w:rsidR="00B938FE" w:rsidRDefault="00B938FE"/>
        </w:tc>
        <w:tc>
          <w:tcPr>
            <w:tcW w:w="4845" w:type="dxa"/>
            <w:gridSpan w:val="2"/>
          </w:tcPr>
          <w:p w:rsidR="00B938FE" w:rsidRDefault="00B938FE"/>
        </w:tc>
      </w:tr>
      <w:tr w:rsidR="00B938FE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B938FE" w:rsidRDefault="00224820">
            <w:r>
              <w:t>Principales actividades</w:t>
            </w:r>
          </w:p>
        </w:tc>
        <w:tc>
          <w:tcPr>
            <w:tcW w:w="1100" w:type="dxa"/>
            <w:gridSpan w:val="2"/>
          </w:tcPr>
          <w:p w:rsidR="00B938FE" w:rsidRDefault="00B938FE"/>
        </w:tc>
        <w:tc>
          <w:tcPr>
            <w:tcW w:w="1251" w:type="dxa"/>
          </w:tcPr>
          <w:p w:rsidR="00B938FE" w:rsidRDefault="00B938FE"/>
        </w:tc>
        <w:tc>
          <w:tcPr>
            <w:tcW w:w="5113" w:type="dxa"/>
            <w:gridSpan w:val="4"/>
          </w:tcPr>
          <w:p w:rsidR="00B938FE" w:rsidRDefault="00487E67" w:rsidP="00487E67">
            <w:pPr>
              <w:pStyle w:val="Prrafodelista"/>
              <w:numPr>
                <w:ilvl w:val="0"/>
                <w:numId w:val="2"/>
              </w:numPr>
              <w:ind w:left="170" w:hanging="170"/>
            </w:pPr>
            <w:r>
              <w:t>Observan diseño de cajas de madera</w:t>
            </w:r>
          </w:p>
          <w:p w:rsidR="00487E67" w:rsidRDefault="00487E67" w:rsidP="00487E67">
            <w:pPr>
              <w:pStyle w:val="Prrafodelista"/>
              <w:numPr>
                <w:ilvl w:val="0"/>
                <w:numId w:val="2"/>
              </w:numPr>
              <w:ind w:left="170" w:hanging="170"/>
            </w:pPr>
            <w:r>
              <w:t>Identifican los elementos del prisma (aristas, vértices y caras) y las relaciones entre estas</w:t>
            </w:r>
          </w:p>
          <w:p w:rsidR="00487E67" w:rsidRDefault="00487E67" w:rsidP="00487E67">
            <w:pPr>
              <w:pStyle w:val="Prrafodelista"/>
              <w:numPr>
                <w:ilvl w:val="0"/>
                <w:numId w:val="2"/>
              </w:numPr>
              <w:ind w:left="170" w:hanging="170"/>
            </w:pPr>
            <w:r>
              <w:t>Expresan su comprensión sobre lo elementos y características del prisma</w:t>
            </w:r>
            <w:r w:rsidR="005F6B61">
              <w:t xml:space="preserve"> en dibujo</w:t>
            </w:r>
          </w:p>
          <w:p w:rsidR="005F6B61" w:rsidRDefault="005F6B61" w:rsidP="009B5192">
            <w:pPr>
              <w:pStyle w:val="Prrafodelista"/>
              <w:numPr>
                <w:ilvl w:val="0"/>
                <w:numId w:val="2"/>
              </w:numPr>
              <w:ind w:left="170" w:hanging="170"/>
            </w:pPr>
            <w:r>
              <w:t>En el dibujo consideran aristas laterales y básicas según el prisma a construir.</w:t>
            </w:r>
          </w:p>
        </w:tc>
        <w:tc>
          <w:tcPr>
            <w:tcW w:w="1270" w:type="dxa"/>
          </w:tcPr>
          <w:p w:rsidR="00B938FE" w:rsidRDefault="00B938FE"/>
        </w:tc>
        <w:tc>
          <w:tcPr>
            <w:tcW w:w="4845" w:type="dxa"/>
            <w:gridSpan w:val="2"/>
          </w:tcPr>
          <w:p w:rsidR="00B938FE" w:rsidRDefault="00B938FE"/>
        </w:tc>
      </w:tr>
      <w:tr w:rsidR="00B938FE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B938FE" w:rsidRDefault="00224820">
            <w:r>
              <w:t>Actividades complementarias</w:t>
            </w:r>
          </w:p>
        </w:tc>
        <w:tc>
          <w:tcPr>
            <w:tcW w:w="1100" w:type="dxa"/>
            <w:gridSpan w:val="2"/>
          </w:tcPr>
          <w:p w:rsidR="00B938FE" w:rsidRDefault="00B938FE"/>
        </w:tc>
        <w:tc>
          <w:tcPr>
            <w:tcW w:w="1251" w:type="dxa"/>
          </w:tcPr>
          <w:p w:rsidR="00B938FE" w:rsidRDefault="00B938FE"/>
        </w:tc>
        <w:tc>
          <w:tcPr>
            <w:tcW w:w="5113" w:type="dxa"/>
            <w:gridSpan w:val="4"/>
          </w:tcPr>
          <w:p w:rsidR="00B938FE" w:rsidRDefault="00B938FE"/>
        </w:tc>
        <w:tc>
          <w:tcPr>
            <w:tcW w:w="1270" w:type="dxa"/>
          </w:tcPr>
          <w:p w:rsidR="00B938FE" w:rsidRDefault="00B938FE"/>
        </w:tc>
        <w:tc>
          <w:tcPr>
            <w:tcW w:w="4845" w:type="dxa"/>
            <w:gridSpan w:val="2"/>
          </w:tcPr>
          <w:p w:rsidR="00B938FE" w:rsidRDefault="00B938FE"/>
        </w:tc>
      </w:tr>
      <w:tr w:rsidR="00B938FE" w:rsidTr="00B6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</w:tcPr>
          <w:p w:rsidR="00B938FE" w:rsidRDefault="00224820">
            <w:r>
              <w:t>Retroalimentación</w:t>
            </w:r>
          </w:p>
        </w:tc>
        <w:tc>
          <w:tcPr>
            <w:tcW w:w="1100" w:type="dxa"/>
            <w:gridSpan w:val="2"/>
          </w:tcPr>
          <w:p w:rsidR="00B938FE" w:rsidRDefault="00B938FE"/>
        </w:tc>
        <w:tc>
          <w:tcPr>
            <w:tcW w:w="1251" w:type="dxa"/>
          </w:tcPr>
          <w:p w:rsidR="00B938FE" w:rsidRDefault="00B938FE"/>
        </w:tc>
        <w:tc>
          <w:tcPr>
            <w:tcW w:w="5113" w:type="dxa"/>
            <w:gridSpan w:val="4"/>
          </w:tcPr>
          <w:p w:rsidR="00B938FE" w:rsidRDefault="00B938FE"/>
        </w:tc>
        <w:tc>
          <w:tcPr>
            <w:tcW w:w="1270" w:type="dxa"/>
          </w:tcPr>
          <w:p w:rsidR="00B938FE" w:rsidRDefault="00B938FE"/>
        </w:tc>
        <w:tc>
          <w:tcPr>
            <w:tcW w:w="4845" w:type="dxa"/>
            <w:gridSpan w:val="2"/>
          </w:tcPr>
          <w:p w:rsidR="00B938FE" w:rsidRDefault="00B938FE"/>
        </w:tc>
      </w:tr>
    </w:tbl>
    <w:p w:rsidR="00B938FE" w:rsidRDefault="00B938FE"/>
    <w:sectPr w:rsidR="00B938FE" w:rsidSect="00B938F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1D88"/>
    <w:multiLevelType w:val="hybridMultilevel"/>
    <w:tmpl w:val="11DC83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25A9"/>
    <w:multiLevelType w:val="hybridMultilevel"/>
    <w:tmpl w:val="F29CFE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76178"/>
    <w:multiLevelType w:val="hybridMultilevel"/>
    <w:tmpl w:val="00922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FE"/>
    <w:rsid w:val="001F3D83"/>
    <w:rsid w:val="001F77E9"/>
    <w:rsid w:val="00224820"/>
    <w:rsid w:val="003D0640"/>
    <w:rsid w:val="00487E67"/>
    <w:rsid w:val="00496495"/>
    <w:rsid w:val="005475C2"/>
    <w:rsid w:val="005F6B61"/>
    <w:rsid w:val="007D642B"/>
    <w:rsid w:val="009B5192"/>
    <w:rsid w:val="00B650F3"/>
    <w:rsid w:val="00B81B0F"/>
    <w:rsid w:val="00B938FE"/>
    <w:rsid w:val="00BB4C49"/>
    <w:rsid w:val="00CA41F2"/>
    <w:rsid w:val="00D642A7"/>
    <w:rsid w:val="00E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DB0BF-64A8-48BE-9756-B5E244EC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2020-07-20T10:45:00Z</dcterms:created>
  <dcterms:modified xsi:type="dcterms:W3CDTF">2020-08-05T05:40:00Z</dcterms:modified>
</cp:coreProperties>
</file>